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D4AF" w14:textId="2CB1E9E3" w:rsidR="007C41E7" w:rsidRDefault="0059581A">
      <w:r>
        <w:t>Инфекция может стать причиной бесплодия</w:t>
      </w:r>
    </w:p>
    <w:p w14:paraId="027730E5" w14:textId="7742D988" w:rsidR="0059581A" w:rsidRDefault="0059581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Но неприятностей можно избежать, если правильно подойти к выбору контрацепции и выбору половых партнеров. Будьте внимательны к себе, берегите свое здоровье смолоду!</w:t>
      </w:r>
    </w:p>
    <w:p w14:paraId="597B23EC" w14:textId="319B76FE" w:rsidR="0059581A" w:rsidRDefault="0059581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Это не только защ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 вас от нежелательной беременност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но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от очень об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дных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нфекций.</w:t>
      </w:r>
    </w:p>
    <w:p w14:paraId="110D8438" w14:textId="26B92351" w:rsidR="0059581A" w:rsidRDefault="0059581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Отчего защищает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резерватив :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8124245" wp14:editId="3F84FE06">
            <wp:extent cx="152400" cy="152400"/>
            <wp:effectExtent l="0" t="0" r="0" b="0"/>
            <wp:docPr id="12" name="Рисунок 1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Хламидии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C12056B" wp14:editId="0A66C087">
            <wp:extent cx="152400" cy="152400"/>
            <wp:effectExtent l="0" t="0" r="0" b="0"/>
            <wp:docPr id="13" name="Рисунок 1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Гонореи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2F4A8D4" wp14:editId="1EFD7FD2">
            <wp:extent cx="152400" cy="152400"/>
            <wp:effectExtent l="0" t="0" r="0" b="0"/>
            <wp:docPr id="14" name="Рисунок 1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Генитальной микоплазмы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E1D549B" wp14:editId="4643BCCA">
            <wp:extent cx="152400" cy="152400"/>
            <wp:effectExtent l="0" t="0" r="0" b="0"/>
            <wp:docPr id="15" name="Рисунок 1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Трихомонады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FAE5C3D" wp14:editId="4F15553E">
            <wp:extent cx="152400" cy="152400"/>
            <wp:effectExtent l="0" t="0" r="0" b="0"/>
            <wp:docPr id="16" name="Рисунок 1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Гепатита В, Гепатита 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0741780" wp14:editId="00B6332A">
            <wp:extent cx="152400" cy="152400"/>
            <wp:effectExtent l="0" t="0" r="0" b="0"/>
            <wp:docPr id="17" name="Рисунок 1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Сифилиса и ВИЧ инфекции.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8D5856F" wp14:editId="626CDAFC">
            <wp:extent cx="152400" cy="152400"/>
            <wp:effectExtent l="0" t="0" r="0" b="0"/>
            <wp:docPr id="18" name="Рисунок 1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Единственное от чего не защищает презерватив - это ВПЧ.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От этого вируса есть действенная и безопасная вакцина!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Как негативно может развиваться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ситуация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?  Девушка может заразиться 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а потом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потерять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возможность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иметь детей из-за непроходимости маточных труб, вызванной инфекцией.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 дебюте половой жизни девушки мало думают о возможных последствиях для репродуктивной системы от перенесённых инфекций. Хотя они серьёзны и могут изменить жизнь самым скверным образом: вызвать бесплодие или онкологию.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p w14:paraId="75DDDBB1" w14:textId="77777777" w:rsidR="0059581A" w:rsidRDefault="0059581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пугаем, но предупреждаем, что возможен негативный исход как вероятность: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переболела хламидиозом в 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8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лет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узнала о своем трубном бесплодии в 30 лет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30-35 лет сходила на ЭКО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а в 60 лет заболела раком эндометрия.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И виной всему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незащищенный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половой акт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незнакомцем по молодости и неопытности!</w:t>
      </w:r>
    </w:p>
    <w:p w14:paraId="2CEC9F69" w14:textId="25C64824" w:rsidR="0059581A" w:rsidRDefault="0059581A"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стесняйтесь купить презерватив и предложить его партнеру</w:t>
      </w:r>
      <w:r w:rsidR="00DF0EE0">
        <w:rPr>
          <w:rFonts w:ascii="Roboto" w:hAnsi="Roboto"/>
          <w:color w:val="000000"/>
          <w:sz w:val="20"/>
          <w:szCs w:val="20"/>
          <w:shd w:val="clear" w:color="auto" w:fill="FFFFFF"/>
        </w:rPr>
        <w:t>! Ведь ваше будущее в ваших руках!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</w:t>
      </w:r>
    </w:p>
    <w:sectPr w:rsidR="0059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1A"/>
    <w:rsid w:val="003027E8"/>
    <w:rsid w:val="0059581A"/>
    <w:rsid w:val="00D80170"/>
    <w:rsid w:val="00D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3891"/>
  <w15:chartTrackingRefBased/>
  <w15:docId w15:val="{47F29DE8-A8FE-46E6-BBA0-FE20DC90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5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2024-04-23T19:14:00Z</dcterms:created>
  <dcterms:modified xsi:type="dcterms:W3CDTF">2024-04-23T19:25:00Z</dcterms:modified>
</cp:coreProperties>
</file>